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3" w:rsidRPr="00145DB3" w:rsidRDefault="00145DB3" w:rsidP="00145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DB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AF1E27" w:rsidRPr="00145DB3">
        <w:rPr>
          <w:rFonts w:ascii="Times New Roman" w:hAnsi="Times New Roman" w:cs="Times New Roman"/>
          <w:b/>
          <w:sz w:val="28"/>
          <w:szCs w:val="28"/>
          <w:lang w:eastAsia="ru-RU"/>
        </w:rPr>
        <w:t>ЛИЯНИЕ МУЗЫКАЛЬНОГО ТВОРЧЕСТВА</w:t>
      </w:r>
      <w:r w:rsidRPr="00145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E27" w:rsidRPr="00145DB3">
        <w:rPr>
          <w:rFonts w:ascii="Times New Roman" w:hAnsi="Times New Roman" w:cs="Times New Roman"/>
          <w:b/>
          <w:sz w:val="28"/>
          <w:szCs w:val="28"/>
          <w:lang w:eastAsia="ru-RU"/>
        </w:rPr>
        <w:t> НА</w:t>
      </w:r>
    </w:p>
    <w:p w:rsidR="00AF1E27" w:rsidRPr="00145DB3" w:rsidRDefault="00232AE6" w:rsidP="00145D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ПСИХО</w:t>
      </w:r>
      <w:r w:rsidR="00AF1E27" w:rsidRPr="00145DB3">
        <w:rPr>
          <w:rFonts w:ascii="Times New Roman" w:hAnsi="Times New Roman" w:cs="Times New Roman"/>
          <w:b/>
          <w:sz w:val="28"/>
          <w:szCs w:val="28"/>
          <w:lang w:eastAsia="ru-RU"/>
        </w:rPr>
        <w:t>ЭМОЦИОНАЛЬНОЕ СОСТОЯНИЕ РЕБЕНКА.</w:t>
      </w:r>
    </w:p>
    <w:p w:rsidR="00145DB3" w:rsidRPr="00145DB3" w:rsidRDefault="00145DB3" w:rsidP="00145DB3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- как одно из важнейших методических средств, влияющих на психическое здоровье ребенка.</w:t>
      </w:r>
    </w:p>
    <w:p w:rsidR="00567453" w:rsidRPr="00145DB3" w:rsidRDefault="00AF1E27" w:rsidP="00145DB3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Для настоящей музыки не существует ничего невозможного! Необходимо лишь желать ее слушать и уметь слушать.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нарушениями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сферы. Всему этому способствуют всевозможные программы, имеющие учебно-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дисциплинарную направленность, «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обесчувствованию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» способствует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жизни, в которой участвует ребенок.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Современные дети стали менее отзывчивыми к чувствам других. В детских садах все больше детей с ярко выраженной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гиперреактивностью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>Уже в работах первого общепризнанного теоретика музыки – древнегреческого философа Пифагора - мы находим описание того, каким образом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Вслед за Пифагором Аристотель полагал, что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 Царило мы находим свидетельства, как некто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Сенократ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звуками труб возвратил безумным прежнее здоровье, а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Талет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Кандии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Знаменитый оратор Гай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Певец Орфей мог своим пением смягчить души не только людей, но даже диких зверей и птиц. Врач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Асклепиад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звуками музыки усмирял раздоры, а звуками трубы восстанавливал слух глухих.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Пифагорец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Дамон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своим пением обратил юношей, преданных вину и сластолюбию, к жизни умеренной и честной.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Согласно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А.Кирхеру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последнюю с первой, музыка, оказывает оздоровительное воздействие.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саду, так и дома. Именно это приводит многих детей к различным формам отклоняющегося поведения. И педагоги должны всеми  возможными средствами решать эти проблемы. Одним из таких средств является музыкотерапия. 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</w:t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5DB3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145DB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5DB3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и главными задачами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музыкотерапией требует от педагога и музыкального руководителя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Музыкотерапия ориентирует педагога на сотрудничество с ребенком, на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интеграцию различных видов художественной деятельности.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Таким образом, каждый педагог может использовать данные упражнения в сочетании с другими играми и упражнениями, «конструировать» из отдельных композиций необходимую форму занятий.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ритмикой.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 саду.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5DB3">
        <w:rPr>
          <w:rFonts w:ascii="Times New Roman" w:hAnsi="Times New Roman" w:cs="Times New Roman"/>
          <w:sz w:val="28"/>
          <w:szCs w:val="28"/>
          <w:lang w:eastAsia="ru-RU"/>
        </w:rPr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</w:t>
      </w:r>
      <w:r w:rsidR="00567453" w:rsidRPr="00145DB3">
        <w:rPr>
          <w:rFonts w:ascii="Times New Roman" w:hAnsi="Times New Roman" w:cs="Times New Roman"/>
          <w:sz w:val="28"/>
          <w:szCs w:val="28"/>
          <w:lang w:eastAsia="ru-RU"/>
        </w:rPr>
        <w:t>ей, активизировать их внимание.</w:t>
      </w:r>
    </w:p>
    <w:p w:rsidR="00567453" w:rsidRPr="00145DB3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45D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Занятия по музыкотерапии строятся по определенной схеме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Разминка. Двигательные и ритмические упражнения.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Основная часть. Восприятие музыки.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Музыкальная релаксация. Аутотренинг.</w:t>
      </w:r>
    </w:p>
    <w:p w:rsidR="00AF1E27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занятие включаю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музыкальной деятельности детей: пение, слушание, музыкально-ритмические движения, игры на музыкальных инструментах и обязательно элементы театрализации. 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результате,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 которых наблюдалась двигательная расторможенность (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гиперактивная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боязливые, замкнутые, дети с определёнными нарушениями деятельности, нервной системы, нуждающиеся в коррекции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психоэмоциональной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полностью меняются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музыкального творчества – импровизации на заданные темы, ребёнок познаёт самого себя, свои способности и возможности, у него формируются навыки невербального, чувственного контакта с окружающим миром. И именно это делает ребенка более здоровым и счастливым.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материал на занятиях по музыкотерапии.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E27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Танец, мимика, жест, как и музыка, является одним из древнейших способов выражения чувств и переживаний. Помимо того, что они снимают нервно – психическое напряжение, помогают ребёнку быстро и легко установить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дружеские связи с другими детьми группы, воспитателем, а это также дает определённый психотерапевтический эффект.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Двигательные упражнения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5DB3" w:rsidRDefault="00145DB3" w:rsidP="00145DB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«Прогулка по сказочному лесу» (Н. Римский-Корсаков, ария </w:t>
      </w:r>
      <w:proofErr w:type="spellStart"/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оперы «Сказание о невидимом граде Китеже»).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Шаги в медленном темпе, представлял вокруг себя красивый пейзаж и показывая жестами другим детям великолепие природы.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« Праздничный марш» (Н. Римский-Корсаков, вступление к опере «Сказка о царе </w:t>
      </w:r>
      <w:proofErr w:type="spellStart"/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Представить себя идущим на праздник. Идти уверенным, решительным шагом.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«Крадущаяся кошка» (Д. </w:t>
      </w:r>
      <w:proofErr w:type="spellStart"/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Пучинни</w:t>
      </w:r>
      <w:proofErr w:type="spellEnd"/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Вальс мюзеты из оперы «Богема»). Движения по кругу, шагая на «раз», каждого такта. Движения плавные, тяжесть корпуса переносится постепенно с одной ноги на другую.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«Порхающая бабочка» (А. Дворжак, юмореска). Лёгкие пружинистые шаги, с взмахом рук изображая бабочку.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«Любование цветком» (Н. Шопен, Вальс N7) Дети передают, по кругу на каждый такт вальса цветок, любуясь им.</w:t>
      </w:r>
      <w:r w:rsidR="00AF1E27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«Вождение за нос»</w:t>
      </w:r>
    </w:p>
    <w:p w:rsidR="00145DB3" w:rsidRPr="00145DB3" w:rsidRDefault="00145DB3" w:rsidP="00145DB3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Ритмические упражнения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E27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особенность муз – ритмических упражнений – это акцентирование внимания не столько на внешнюю сторону обучения ритмическим движениям, сколько на анализе внутренних процессов: сенсорных, мыслительных, эмоциональных. На развитии и тренировке психических процессов, развитии восприятия, внимания, мышления, умении выражать различные эмоции в мимике и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пантонемии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построена программа по ритмической пластике Буренина. Все музыкально – ритмические композиции этой программы мы используем в своей работе. Все они развивают способность к самовыражению в движении. Дети учатся владеть собственным телом, тонкости музыкального восприятия, нестандартному мышлению, психологической свободе. Для занятий музыкотерапией можно рекомендовать музыкально – ритмические композиции из «Ритмической мозаики», «Три поросёнка», «Цирковые лошадки», «Дети и природа», «Два барана», «Танцуйте сидя».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музыки.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E27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музыка подействовала на ребёнка его необходимо для этого специально настроить и подготовить. Эта настройка заключается в том, что надо сесть в удобной позе, расслабиться и сосредоточиться на звуках музыки. Восприятие музыки заключается в обучении распознавать эмоции. Любая музыка – это всегда чувства, эмоции, переживания. 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«Настроение, чувства в музыке», которая входит в программу «Музыкальные шедевры» О.П.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очень важной для понимания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 музыки как вида искусства передающего настроения, чувства. 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слушания на занятиях музыкотерапии и релаксации, предлагаю следующие темы: «Раздумье» С.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Майкопова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«Первая потеря» Р. Шумана, «В церкви» П. Чайковского, «Аве Мария» И. Шуберта, «Порыв» Р. Шумана, «Разлука» М. Глинки, «Утренняя молитва» П. Чайковского, «Шутка» С.И. Баха, «Юмореска» П. Чайковского.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этих произведений отражают настроение, передаваемое в музыке. Дети учатся понимать чувства, различать оттенки настроения, учатся сопереживать, радоваться, заряжаться положительными эмоциями.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случайно, врачи- физиологи ставят знак равенства между здоровьем физическим и психическим при условии погружения ребенка в атмосферу душевного подъема обязательно связанного с положительными эмоциями. А музыка - это всегда только положительные эмоции.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E27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переживание, а у детей особенно, будь то радость, порыв гнева, в конце концов, заканчиваются напряжением какой либо группы мышц и при помощи дыхательных упражнений можно ослабить эту мышечную напряженность.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упражнения помогают снять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психо-эмоциональное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напряжение, быстро и легко установить межличностные отношения детей в группе. Этим упражнениям мы даем образное название, что улучшает качество представления о том, как их надо выполнять.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«Привет солнцу»- тонизирующее дыхание.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Медленно вдох в живот, грудь и бронхи , постепенно поднимаются локти, кисти свободно висят.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Сильный выдох на слог «ха», кисти от уровня лица разворачиваются и выбрасываются вверх, затем руки медленно опускаются.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«Не доеная корова »- снимает мышечный зажим на уровне горла и шеи.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 одновременно через нос и рот, затем петь, мычать люб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мелодию на выдохе через нос.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«Аромат роз» - расслабляющее дыхание.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Представить перед собой большой и красивый букет роз и вдыха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воображаемый аромат цветов.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«Засыпающий цветок»- успокаивающее дыхание в пропорции 1+3. На одну четверть - вдох, на три четверти - выдох. Мысленно представлять себя цветком, закрывающим 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ночь свои лепестки в бутон.</w:t>
      </w:r>
      <w:r w:rsidR="00567453"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«Парад войск»- инсценировка с целью эмоциональной разрядки и активизации тонуса в крике.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выстраиваются в шеренгу, представляя себя в роли солдат на параде. Учатся отвечать на приветствие сильным троекратным «Ура!»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релаксация.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E27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упражнения направлены на коррекцию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психо-эмоциональной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ребенка, на приобретение навыков расслабления.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выполнении данных упражнений важно, отвлечь ребенка от травмирующих переживаний и помочь ему при помощи музыки увидеть всю красоту мира. Все упражнения комментируются педагогом под определенную музыку, вызывая различные эмоции.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 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Упражнение для активизации жизненных сил «Энергия» (для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гипоактивных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детей), муз. М. Равеля.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Павана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Болеро.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Упражнение для расслабления, снятия раздражительности (для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детей), муз. Д. Шостаковича из фильма «Овод».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Упражнение, формирующее оптимистическое настроение «Радость жизни»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муз. Ж. Бизе. Юношеская симфония, танцевальная музыка из оперетт Р. Штрауса, И Кальмана, Ф. </w:t>
      </w:r>
      <w:proofErr w:type="spellStart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Легара</w:t>
      </w:r>
      <w:proofErr w:type="spellEnd"/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Упражнение, формирующее отношение к миру «Любимая мама» муз. Ф. Шопена.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Ноктюрн.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Упражнение, на преодоление чувства стыда и застенчивости. «Я все умею» муз. И. Брамса. IV симфония. Ф. Лист. Прелюдия. И т. д.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27" w:rsidRPr="00145DB3" w:rsidRDefault="00AF1E27" w:rsidP="00145DB3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для развития чувства ритма</w:t>
      </w:r>
    </w:p>
    <w:p w:rsidR="00145DB3" w:rsidRPr="00145DB3" w:rsidRDefault="00145DB3" w:rsidP="00145DB3">
      <w:pPr>
        <w:pStyle w:val="a6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453" w:rsidRPr="00145DB3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Игровой материал. Музыкальные молоточки по числу играющих.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Ход игры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Дети рассаживаются вокруг взрослого (музыкального руководителя или воспитателя) можно предложить данную игру родителям.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"Сейчас, дети, пойдем с вами на прогулку, но она необычная. Мы будем гулять в комнате, а помогать нам будут музыкальные молоточки. Вот мы с вами спускаемся по лестнице", - взрослый медленно ударяет молоточком по ладони. Дети повторяют такой же ритмический рисунок. "А теперь мы вышли на улицу, - продолжает взрослый. - Светит солнышко, все обрадовались и побежали. Вот так!" Частыми ударами передает бег. Дети повторяют. "Таня взяла мяч и стала медленно ударять им о землю", - взрослый вновь медленно ударяет молоточком. Дети повторяют. "Остальные дети стали быстро прыгать: скок, скок", - ударяет молоточком в произвольном ритме, дети повторяют. "Но вдруг на небе появилась туча, закрыла солнышко, и пошел дождь. Сначала это были маленькие редкие капли, а потом начался сильный ливень", - взрослый постепенно ускоряет ритм ударов молоточком. Дети повторяют. "Испугались ребята, побежали домой", - быстро и ритмично ударяет молоточком.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ПРИМЕЧАНИЕ. Вместо музыкального молоточка можно использовать бубен, деревянные ложки или другие ударные инструменты (металлофон, ксилофон и др.)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игровому материалу можно добавить и карточки, изображающие коротки</w:t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и долгие звуки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Дети должны передать ритмический рис</w:t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унок - выложить 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карточки. Широкие карточки соответствуют редким ударам, узкие - частым. Например: «Таня взяла мяч,— говорит воспитатель,— и стала медленно ударять 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им о землю. Ребенок медленно стучит музыкальным молоточком о ладошку и выкладывает широкие карточки.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«Пошел частый, сильный дождь,— продолжает воспитатель. Ребенок быстро стучит молоточком и выкладывает узкие карточки.</w:t>
      </w:r>
    </w:p>
    <w:p w:rsidR="00AF1E27" w:rsidRPr="00145DB3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проводится на занятии и в свободное от занятий время.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Игровой материал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Металлофон, бубен, угольник, ложки, музыкальный молоточек, барабан.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Ход игры.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Музыкальный руководитель предлагает детям придумать небольшой рассказ о своем путешествии, которое можно изобразить на каком-либо музыкальном инструменте. «Послушайте, сначала я вам расскажу,- говорит музыкальный руководитель.— Оля вышла на улицу, спустилась по лестнице (играет на металлофоне).</w:t>
      </w:r>
    </w:p>
    <w:p w:rsidR="00567453" w:rsidRPr="00145DB3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«Увидела подружку, она очень хорошо прыгала через скакалку. Вот так (ритмично ударяет в барабан). Оле тоже захотелось прыгать. И она побежала домой за скакалками, перепрыгивая через ступеньки (играет на металлофоне).</w:t>
      </w:r>
    </w:p>
    <w:p w:rsidR="00AF1E27" w:rsidRPr="00145DB3" w:rsidRDefault="00AF1E27" w:rsidP="00145DB3">
      <w:pPr>
        <w:pStyle w:val="a6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Мой рассказ вы можете продолжить или придумать свой рассказ».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Игровой материал.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Большая матрешка и маленькие (по числу участников игры).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Ход игры.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 проводится с подгруппой детей. Все сидят вокруг стола. У музыкального руководителя большая матрешка, у детей маленькие. «Большая матрешка учит танцевать маленьких»,— говорит воспитатель и отстукивает своей матрешкой по столу несложный ритмический рисунок. Все дети одновременно повторяют этот ритм своими матрешками.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повторении игры ведущим может стать ребенок, правильно выполнивший задание.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Игровой материал.</w:t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К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арточки с изображением коротких и длинных звуков, детские музыкальные инструменты</w:t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(металлофон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Ход игры.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Воспитатель-ведущи</w:t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проигрывает на инструменте 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ритмический рисунок. Ребенок должен выложит</w:t>
      </w:r>
      <w:r w:rsidR="00567453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его карточками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4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Количество карточек можно увеличить. В этом случае каждый играющий будет выкладыв</w:t>
      </w:r>
      <w:r w:rsidR="00EC760D"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ать ритмический рисунок</w:t>
      </w:r>
      <w:r w:rsidRPr="00145D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C36BD" w:rsidRPr="00145DB3" w:rsidRDefault="00232AE6" w:rsidP="00145DB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36BD" w:rsidRPr="00145DB3" w:rsidSect="00145DB3">
      <w:pgSz w:w="11906" w:h="16838"/>
      <w:pgMar w:top="993" w:right="850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103"/>
    <w:multiLevelType w:val="hybridMultilevel"/>
    <w:tmpl w:val="996AFFD2"/>
    <w:lvl w:ilvl="0" w:tplc="00FABE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E27"/>
    <w:rsid w:val="00085F3F"/>
    <w:rsid w:val="000F7290"/>
    <w:rsid w:val="00145DB3"/>
    <w:rsid w:val="00232AE6"/>
    <w:rsid w:val="003D4230"/>
    <w:rsid w:val="00567453"/>
    <w:rsid w:val="00632B47"/>
    <w:rsid w:val="009903DF"/>
    <w:rsid w:val="00AF1E27"/>
    <w:rsid w:val="00BF7710"/>
    <w:rsid w:val="00EC760D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F"/>
  </w:style>
  <w:style w:type="paragraph" w:styleId="5">
    <w:name w:val="heading 5"/>
    <w:basedOn w:val="a"/>
    <w:link w:val="50"/>
    <w:uiPriority w:val="9"/>
    <w:qFormat/>
    <w:rsid w:val="00AF1E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F1E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F1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1E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F1E27"/>
    <w:rPr>
      <w:b/>
      <w:bCs/>
    </w:rPr>
  </w:style>
  <w:style w:type="character" w:customStyle="1" w:styleId="apple-converted-space">
    <w:name w:val="apple-converted-space"/>
    <w:basedOn w:val="a0"/>
    <w:rsid w:val="00AF1E27"/>
  </w:style>
  <w:style w:type="paragraph" w:styleId="a4">
    <w:name w:val="Normal (Web)"/>
    <w:basedOn w:val="a"/>
    <w:uiPriority w:val="99"/>
    <w:semiHidden/>
    <w:unhideWhenUsed/>
    <w:rsid w:val="00AF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1E27"/>
    <w:rPr>
      <w:i/>
      <w:iCs/>
    </w:rPr>
  </w:style>
  <w:style w:type="paragraph" w:styleId="a6">
    <w:name w:val="No Spacing"/>
    <w:uiPriority w:val="1"/>
    <w:qFormat/>
    <w:rsid w:val="00145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2016-08-23T02:06:00Z</dcterms:created>
  <dcterms:modified xsi:type="dcterms:W3CDTF">2019-09-05T03:58:00Z</dcterms:modified>
</cp:coreProperties>
</file>